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53" w:rsidRPr="00942953" w:rsidRDefault="00235759" w:rsidP="00942953">
      <w:pPr>
        <w:pStyle w:val="Nagwek2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3.75pt;height:47.25pt" adj="7200" fillcolor="black">
            <v:shadow color="#868686"/>
            <v:textpath style="font-family:&quot;Times New Roman&quot;;v-text-kern:t" trim="t" fitpath="t" string="KALENDARZ ŚWIĄT NIETYPOWYCH"/>
          </v:shape>
        </w:pict>
      </w:r>
    </w:p>
    <w:p w:rsidR="00374A2A" w:rsidRPr="00942953" w:rsidRDefault="00F11755" w:rsidP="00942953">
      <w:pPr>
        <w:pStyle w:val="Nagwek2"/>
        <w:spacing w:line="240" w:lineRule="auto"/>
        <w:rPr>
          <w:rFonts w:asciiTheme="minorHAnsi" w:hAnsiTheme="minorHAnsi" w:cs="Times New Roman"/>
          <w:sz w:val="36"/>
          <w:szCs w:val="36"/>
        </w:rPr>
      </w:pPr>
      <w:r w:rsidRPr="00F11755">
        <w:rPr>
          <w:rFonts w:asciiTheme="minorHAnsi" w:hAnsiTheme="minorHAnsi" w:cs="Times New Roman"/>
          <w:sz w:val="36"/>
          <w:szCs w:val="36"/>
        </w:rPr>
        <w:t>Wrzesień</w:t>
      </w:r>
      <w:r w:rsidR="00374A2A" w:rsidRPr="00F11755">
        <w:rPr>
          <w:rFonts w:asciiTheme="minorHAnsi" w:hAnsiTheme="minorHAnsi" w:cs="Times New Roman"/>
          <w:sz w:val="36"/>
          <w:szCs w:val="36"/>
        </w:rPr>
        <w:br/>
      </w:r>
      <w:r w:rsidR="00374A2A" w:rsidRPr="00F11755">
        <w:rPr>
          <w:rFonts w:asciiTheme="minorHAnsi" w:hAnsiTheme="minorHAnsi" w:cs="Times New Roman"/>
          <w:color w:val="auto"/>
          <w:sz w:val="36"/>
          <w:szCs w:val="36"/>
        </w:rPr>
        <w:t xml:space="preserve">23 września – Dzień Śliwki </w:t>
      </w:r>
      <w:r w:rsidR="00374A2A" w:rsidRPr="00F11755">
        <w:rPr>
          <w:rFonts w:asciiTheme="minorHAnsi" w:hAnsiTheme="minorHAnsi" w:cs="Times New Roman"/>
          <w:color w:val="auto"/>
          <w:sz w:val="36"/>
          <w:szCs w:val="36"/>
        </w:rPr>
        <w:br/>
        <w:t xml:space="preserve">24 września – Dzień Grzyba </w:t>
      </w:r>
      <w:r w:rsidR="00374A2A" w:rsidRPr="00F11755">
        <w:rPr>
          <w:rFonts w:asciiTheme="minorHAnsi" w:hAnsiTheme="minorHAnsi" w:cs="Times New Roman"/>
          <w:color w:val="auto"/>
          <w:sz w:val="36"/>
          <w:szCs w:val="36"/>
        </w:rPr>
        <w:br/>
        <w:t xml:space="preserve">26 września – Europejski Dzień Ptaków </w:t>
      </w:r>
      <w:r w:rsidR="00374A2A" w:rsidRPr="00F11755">
        <w:rPr>
          <w:rFonts w:asciiTheme="minorHAnsi" w:hAnsiTheme="minorHAnsi" w:cs="Times New Roman"/>
          <w:color w:val="auto"/>
          <w:sz w:val="36"/>
          <w:szCs w:val="36"/>
        </w:rPr>
        <w:br/>
        <w:t xml:space="preserve">27 września – Światowy Dzień Turystyki </w:t>
      </w:r>
      <w:r w:rsidR="00374A2A" w:rsidRPr="00F11755">
        <w:rPr>
          <w:rFonts w:asciiTheme="minorHAnsi" w:hAnsiTheme="minorHAnsi" w:cs="Times New Roman"/>
          <w:color w:val="auto"/>
          <w:sz w:val="36"/>
          <w:szCs w:val="36"/>
        </w:rPr>
        <w:br/>
      </w:r>
      <w:r w:rsidR="0096590B" w:rsidRPr="00F11755">
        <w:rPr>
          <w:rFonts w:asciiTheme="minorHAnsi" w:hAnsiTheme="minorHAnsi" w:cs="Times New Roman"/>
          <w:color w:val="auto"/>
          <w:sz w:val="36"/>
          <w:szCs w:val="36"/>
        </w:rPr>
        <w:t xml:space="preserve">28 września – Światowy Dzień Morza </w:t>
      </w:r>
      <w:r w:rsidR="00374A2A" w:rsidRPr="00F11755">
        <w:rPr>
          <w:rFonts w:asciiTheme="minorHAnsi" w:hAnsiTheme="minorHAnsi" w:cs="Times New Roman"/>
          <w:color w:val="auto"/>
          <w:sz w:val="36"/>
          <w:szCs w:val="36"/>
        </w:rPr>
        <w:br/>
        <w:t xml:space="preserve">30 września – </w:t>
      </w:r>
      <w:hyperlink r:id="rId4" w:history="1">
        <w:r w:rsidR="00374A2A" w:rsidRPr="00F11755">
          <w:rPr>
            <w:rStyle w:val="Hipercze"/>
            <w:rFonts w:asciiTheme="minorHAnsi" w:hAnsiTheme="minorHAnsi" w:cs="Times New Roman"/>
            <w:color w:val="auto"/>
            <w:sz w:val="36"/>
            <w:szCs w:val="36"/>
            <w:u w:val="none"/>
          </w:rPr>
          <w:t xml:space="preserve">Dzień Chłopaka </w:t>
        </w:r>
      </w:hyperlink>
    </w:p>
    <w:p w:rsidR="00374A2A" w:rsidRPr="00F11755" w:rsidRDefault="00374A2A" w:rsidP="00F11755">
      <w:pPr>
        <w:pStyle w:val="Nagwek2"/>
        <w:spacing w:line="240" w:lineRule="auto"/>
        <w:rPr>
          <w:rFonts w:asciiTheme="minorHAnsi" w:hAnsiTheme="minorHAnsi" w:cs="Times New Roman"/>
          <w:sz w:val="36"/>
          <w:szCs w:val="36"/>
        </w:rPr>
      </w:pPr>
      <w:r w:rsidRPr="00F11755">
        <w:rPr>
          <w:rFonts w:asciiTheme="minorHAnsi" w:hAnsiTheme="minorHAnsi" w:cs="Times New Roman"/>
          <w:sz w:val="36"/>
          <w:szCs w:val="36"/>
        </w:rPr>
        <w:t>Październik</w:t>
      </w:r>
    </w:p>
    <w:p w:rsidR="00374A2A" w:rsidRPr="00942953" w:rsidRDefault="00374A2A" w:rsidP="00942953">
      <w:pPr>
        <w:pStyle w:val="NormalnyWeb"/>
        <w:spacing w:after="240" w:afterAutospacing="0"/>
        <w:rPr>
          <w:rFonts w:asciiTheme="minorHAnsi" w:hAnsiTheme="minorHAnsi"/>
          <w:b/>
          <w:sz w:val="36"/>
          <w:szCs w:val="36"/>
        </w:rPr>
      </w:pPr>
      <w:r w:rsidRPr="00F11755">
        <w:rPr>
          <w:rFonts w:asciiTheme="minorHAnsi" w:hAnsiTheme="minorHAnsi"/>
          <w:b/>
          <w:sz w:val="36"/>
          <w:szCs w:val="36"/>
        </w:rPr>
        <w:t xml:space="preserve">4 października – Międzynarodowy Dzień Zwierząt </w:t>
      </w:r>
      <w:r w:rsidRPr="00F11755">
        <w:rPr>
          <w:rFonts w:asciiTheme="minorHAnsi" w:hAnsiTheme="minorHAnsi"/>
          <w:b/>
          <w:sz w:val="36"/>
          <w:szCs w:val="36"/>
        </w:rPr>
        <w:br/>
        <w:t>9 października – Światowy Dzi</w:t>
      </w:r>
      <w:r w:rsidR="00786FEA">
        <w:rPr>
          <w:rFonts w:asciiTheme="minorHAnsi" w:hAnsiTheme="minorHAnsi"/>
          <w:b/>
          <w:sz w:val="36"/>
          <w:szCs w:val="36"/>
        </w:rPr>
        <w:t>eń Poczty i Znaczka Pocztowego</w:t>
      </w:r>
      <w:r w:rsidRPr="00F11755">
        <w:rPr>
          <w:rFonts w:asciiTheme="minorHAnsi" w:hAnsiTheme="minorHAnsi"/>
          <w:b/>
          <w:sz w:val="36"/>
          <w:szCs w:val="36"/>
        </w:rPr>
        <w:br/>
        <w:t xml:space="preserve">25 października – Dzień Kundelka </w:t>
      </w:r>
      <w:r w:rsidRPr="00F11755">
        <w:rPr>
          <w:rFonts w:asciiTheme="minorHAnsi" w:hAnsiTheme="minorHAnsi"/>
          <w:b/>
          <w:sz w:val="36"/>
          <w:szCs w:val="36"/>
        </w:rPr>
        <w:br/>
        <w:t>30 paździ</w:t>
      </w:r>
      <w:r w:rsidR="00F11755" w:rsidRPr="00F11755">
        <w:rPr>
          <w:rFonts w:asciiTheme="minorHAnsi" w:hAnsiTheme="minorHAnsi"/>
          <w:b/>
          <w:sz w:val="36"/>
          <w:szCs w:val="36"/>
        </w:rPr>
        <w:t xml:space="preserve">ernika –Dzień noszenia spódnic </w:t>
      </w:r>
    </w:p>
    <w:p w:rsidR="00374A2A" w:rsidRPr="00F11755" w:rsidRDefault="00374A2A" w:rsidP="00F11755">
      <w:pPr>
        <w:pStyle w:val="Nagwek2"/>
        <w:spacing w:line="240" w:lineRule="auto"/>
        <w:rPr>
          <w:rFonts w:asciiTheme="minorHAnsi" w:hAnsiTheme="minorHAnsi" w:cs="Times New Roman"/>
          <w:sz w:val="36"/>
          <w:szCs w:val="36"/>
        </w:rPr>
      </w:pPr>
      <w:r w:rsidRPr="00F11755">
        <w:rPr>
          <w:rFonts w:asciiTheme="minorHAnsi" w:hAnsiTheme="minorHAnsi" w:cs="Times New Roman"/>
          <w:sz w:val="36"/>
          <w:szCs w:val="36"/>
        </w:rPr>
        <w:t>Listopad</w:t>
      </w:r>
    </w:p>
    <w:p w:rsidR="004C7965" w:rsidRPr="00F11755" w:rsidRDefault="00374A2A" w:rsidP="00F11755">
      <w:pPr>
        <w:pStyle w:val="NormalnyWeb"/>
        <w:rPr>
          <w:rFonts w:asciiTheme="minorHAnsi" w:hAnsiTheme="minorHAnsi"/>
          <w:b/>
          <w:sz w:val="36"/>
          <w:szCs w:val="36"/>
        </w:rPr>
      </w:pPr>
      <w:r w:rsidRPr="00F11755">
        <w:rPr>
          <w:rFonts w:asciiTheme="minorHAnsi" w:hAnsiTheme="minorHAnsi"/>
          <w:b/>
          <w:sz w:val="36"/>
          <w:szCs w:val="36"/>
        </w:rPr>
        <w:t xml:space="preserve">5 listopada – Dzień Postaci z Bajek </w:t>
      </w:r>
      <w:r w:rsidRPr="00F11755">
        <w:rPr>
          <w:rFonts w:asciiTheme="minorHAnsi" w:hAnsiTheme="minorHAnsi"/>
          <w:b/>
          <w:sz w:val="36"/>
          <w:szCs w:val="36"/>
        </w:rPr>
        <w:br/>
        <w:t xml:space="preserve">16 listopada – Dzień Tolerancji </w:t>
      </w:r>
      <w:r w:rsidRPr="00F11755">
        <w:rPr>
          <w:rFonts w:asciiTheme="minorHAnsi" w:hAnsiTheme="minorHAnsi"/>
          <w:b/>
          <w:sz w:val="36"/>
          <w:szCs w:val="36"/>
        </w:rPr>
        <w:br/>
        <w:t xml:space="preserve">21 listopada – Światowy Dzień Życzliwości i Pozdrowień </w:t>
      </w:r>
      <w:r w:rsidRPr="00F11755">
        <w:rPr>
          <w:rFonts w:asciiTheme="minorHAnsi" w:hAnsiTheme="minorHAnsi"/>
          <w:b/>
          <w:sz w:val="36"/>
          <w:szCs w:val="36"/>
        </w:rPr>
        <w:br/>
        <w:t xml:space="preserve">25 listopada – Dzień Pluszowego Misia,                                                                                   28 listopada – Dzień Pocałunku </w:t>
      </w:r>
    </w:p>
    <w:p w:rsidR="00942953" w:rsidRDefault="0096590B" w:rsidP="00F11755">
      <w:pPr>
        <w:pStyle w:val="NormalnyWeb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F11755">
        <w:rPr>
          <w:rFonts w:asciiTheme="minorHAnsi" w:hAnsiTheme="minorHAnsi"/>
          <w:b/>
          <w:color w:val="4F81BD" w:themeColor="accent1"/>
          <w:sz w:val="36"/>
          <w:szCs w:val="36"/>
        </w:rPr>
        <w:t>Grudzień</w:t>
      </w:r>
    </w:p>
    <w:p w:rsidR="0096590B" w:rsidRPr="00F11755" w:rsidRDefault="00235759" w:rsidP="00F11755">
      <w:pPr>
        <w:pStyle w:val="NormalnyWeb"/>
        <w:rPr>
          <w:rFonts w:asciiTheme="minorHAnsi" w:hAnsiTheme="minorHAnsi"/>
          <w:b/>
          <w:color w:val="4F81BD" w:themeColor="accent1"/>
          <w:sz w:val="36"/>
          <w:szCs w:val="36"/>
        </w:rPr>
      </w:pPr>
      <w:hyperlink r:id="rId5" w:tooltip="20 grudnia" w:history="1">
        <w:r w:rsidR="0096590B" w:rsidRPr="00F11755">
          <w:rPr>
            <w:rFonts w:asciiTheme="minorHAnsi" w:hAnsiTheme="minorHAnsi"/>
            <w:b/>
            <w:color w:val="000000" w:themeColor="text1"/>
            <w:sz w:val="36"/>
            <w:szCs w:val="36"/>
          </w:rPr>
          <w:t>20 grudnia</w:t>
        </w:r>
      </w:hyperlink>
      <w:r w:rsidR="0096590B" w:rsidRPr="00F1175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– Dzień </w:t>
      </w:r>
      <w:hyperlink r:id="rId6" w:tooltip="Ryba" w:history="1">
        <w:r w:rsidR="0096590B" w:rsidRPr="00F11755">
          <w:rPr>
            <w:rFonts w:asciiTheme="minorHAnsi" w:hAnsiTheme="minorHAnsi"/>
            <w:b/>
            <w:color w:val="000000" w:themeColor="text1"/>
            <w:sz w:val="36"/>
            <w:szCs w:val="36"/>
          </w:rPr>
          <w:t>Ryby</w:t>
        </w:r>
      </w:hyperlink>
      <w:r w:rsidR="0096590B" w:rsidRPr="00F1175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</w:t>
      </w:r>
    </w:p>
    <w:tbl>
      <w:tblPr>
        <w:tblW w:w="9225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96590B" w:rsidRPr="00F11755" w:rsidTr="0096590B">
        <w:trPr>
          <w:trHeight w:val="100"/>
        </w:trPr>
        <w:tc>
          <w:tcPr>
            <w:tcW w:w="9225" w:type="dxa"/>
          </w:tcPr>
          <w:p w:rsidR="0096590B" w:rsidRPr="00F11755" w:rsidRDefault="0096590B" w:rsidP="00F11755">
            <w:pPr>
              <w:pStyle w:val="NormalnyWeb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96590B" w:rsidRPr="00942953" w:rsidRDefault="0096590B" w:rsidP="00F11755">
      <w:pPr>
        <w:spacing w:after="0" w:line="240" w:lineRule="auto"/>
        <w:rPr>
          <w:rFonts w:eastAsia="Times New Roman" w:cs="Times New Roman"/>
          <w:b/>
          <w:color w:val="4F81BD" w:themeColor="accent1"/>
          <w:sz w:val="36"/>
          <w:szCs w:val="36"/>
        </w:rPr>
      </w:pPr>
      <w:r w:rsidRPr="00942953">
        <w:rPr>
          <w:rFonts w:eastAsia="Times New Roman" w:cs="Times New Roman"/>
          <w:b/>
          <w:color w:val="4F81BD" w:themeColor="accent1"/>
          <w:sz w:val="36"/>
          <w:szCs w:val="36"/>
        </w:rPr>
        <w:t>Styczeń</w:t>
      </w:r>
    </w:p>
    <w:p w:rsidR="0096590B" w:rsidRPr="00942953" w:rsidRDefault="00235759" w:rsidP="00F11755">
      <w:pPr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36"/>
        </w:rPr>
      </w:pPr>
      <w:hyperlink r:id="rId7" w:tooltip="18 stycznia" w:history="1">
        <w:r w:rsidR="0096590B" w:rsidRPr="00942953">
          <w:rPr>
            <w:rFonts w:eastAsia="Times New Roman" w:cs="Times New Roman"/>
            <w:b/>
            <w:color w:val="000000" w:themeColor="text1"/>
            <w:sz w:val="36"/>
            <w:szCs w:val="36"/>
          </w:rPr>
          <w:t>18 stycznia</w:t>
        </w:r>
      </w:hyperlink>
      <w:r w:rsidR="0096590B" w:rsidRPr="0094295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– Dzień Kubusia Puchatka </w:t>
      </w:r>
    </w:p>
    <w:tbl>
      <w:tblPr>
        <w:tblW w:w="0" w:type="auto"/>
        <w:tblInd w:w="4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96590B" w:rsidRPr="00942953" w:rsidTr="0096590B">
        <w:trPr>
          <w:trHeight w:val="100"/>
        </w:trPr>
        <w:tc>
          <w:tcPr>
            <w:tcW w:w="8730" w:type="dxa"/>
          </w:tcPr>
          <w:p w:rsidR="0096590B" w:rsidRPr="00942953" w:rsidRDefault="0096590B" w:rsidP="00F11755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</w:tr>
      <w:tr w:rsidR="0096590B" w:rsidRPr="00942953" w:rsidTr="0096590B">
        <w:trPr>
          <w:trHeight w:val="100"/>
        </w:trPr>
        <w:tc>
          <w:tcPr>
            <w:tcW w:w="8730" w:type="dxa"/>
          </w:tcPr>
          <w:p w:rsidR="0096590B" w:rsidRPr="00942953" w:rsidRDefault="0096590B" w:rsidP="00F11755">
            <w:pPr>
              <w:spacing w:after="0" w:line="240" w:lineRule="auto"/>
              <w:rPr>
                <w:rFonts w:eastAsia="Times New Roman" w:cs="Times New Roman"/>
                <w:b/>
                <w:color w:val="4F81BD" w:themeColor="accent1"/>
                <w:sz w:val="36"/>
                <w:szCs w:val="36"/>
              </w:rPr>
            </w:pPr>
            <w:r w:rsidRPr="00942953">
              <w:rPr>
                <w:rFonts w:eastAsia="Times New Roman" w:cs="Times New Roman"/>
                <w:b/>
                <w:color w:val="4F81BD" w:themeColor="accent1"/>
                <w:sz w:val="36"/>
                <w:szCs w:val="36"/>
              </w:rPr>
              <w:t>Luty</w:t>
            </w:r>
          </w:p>
        </w:tc>
      </w:tr>
    </w:tbl>
    <w:p w:rsidR="0096590B" w:rsidRPr="00942953" w:rsidRDefault="00235759" w:rsidP="00942953">
      <w:pPr>
        <w:spacing w:after="0" w:line="240" w:lineRule="auto"/>
        <w:ind w:left="720"/>
        <w:rPr>
          <w:rFonts w:eastAsia="Times New Roman" w:cs="Times New Roman"/>
          <w:b/>
          <w:color w:val="000000" w:themeColor="text1"/>
          <w:sz w:val="36"/>
          <w:szCs w:val="36"/>
        </w:rPr>
      </w:pPr>
      <w:hyperlink r:id="rId8" w:tooltip="2 lutego" w:history="1">
        <w:r w:rsidR="0096590B" w:rsidRPr="00942953">
          <w:rPr>
            <w:rFonts w:eastAsia="Times New Roman" w:cs="Times New Roman"/>
            <w:b/>
            <w:color w:val="000000" w:themeColor="text1"/>
            <w:sz w:val="36"/>
            <w:szCs w:val="36"/>
          </w:rPr>
          <w:t>2 lutego</w:t>
        </w:r>
      </w:hyperlink>
      <w:r w:rsidR="0096590B" w:rsidRPr="0094295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– Dzień Pozytywnego Myślenia, </w:t>
      </w:r>
    </w:p>
    <w:p w:rsidR="0096590B" w:rsidRPr="00942953" w:rsidRDefault="00235759" w:rsidP="00942953">
      <w:pPr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36"/>
        </w:rPr>
      </w:pPr>
      <w:hyperlink r:id="rId9" w:tooltip="9 lutego" w:history="1">
        <w:r w:rsidR="0096590B" w:rsidRPr="00942953">
          <w:rPr>
            <w:rFonts w:eastAsia="Times New Roman" w:cs="Times New Roman"/>
            <w:b/>
            <w:color w:val="000000" w:themeColor="text1"/>
            <w:sz w:val="36"/>
            <w:szCs w:val="36"/>
          </w:rPr>
          <w:t>9 lutego</w:t>
        </w:r>
      </w:hyperlink>
      <w:r w:rsidR="0096590B" w:rsidRPr="0094295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– Międzynarodowy Dzień Pizzy </w:t>
      </w:r>
    </w:p>
    <w:p w:rsidR="004C38F3" w:rsidRPr="00942953" w:rsidRDefault="004C38F3" w:rsidP="00942953">
      <w:pPr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942953">
        <w:rPr>
          <w:rFonts w:eastAsia="Times New Roman" w:cs="Times New Roman"/>
          <w:b/>
          <w:color w:val="000000" w:themeColor="text1"/>
          <w:sz w:val="36"/>
          <w:szCs w:val="36"/>
        </w:rPr>
        <w:t>14 lutego - Walentynki</w:t>
      </w:r>
    </w:p>
    <w:tbl>
      <w:tblPr>
        <w:tblW w:w="0" w:type="auto"/>
        <w:tblInd w:w="8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4C38F3" w:rsidRPr="00942953" w:rsidTr="004C38F3">
        <w:trPr>
          <w:trHeight w:val="100"/>
        </w:trPr>
        <w:tc>
          <w:tcPr>
            <w:tcW w:w="7740" w:type="dxa"/>
          </w:tcPr>
          <w:p w:rsidR="004C38F3" w:rsidRPr="00942953" w:rsidRDefault="004C38F3" w:rsidP="00F11755">
            <w:pPr>
              <w:spacing w:after="0" w:line="240" w:lineRule="auto"/>
              <w:rPr>
                <w:b/>
                <w:color w:val="4F81BD" w:themeColor="accent1"/>
                <w:sz w:val="36"/>
                <w:szCs w:val="36"/>
              </w:rPr>
            </w:pPr>
          </w:p>
        </w:tc>
      </w:tr>
    </w:tbl>
    <w:p w:rsidR="004C38F3" w:rsidRPr="00942953" w:rsidRDefault="004C7965" w:rsidP="004C38F3">
      <w:pPr>
        <w:spacing w:after="0" w:line="240" w:lineRule="auto"/>
        <w:rPr>
          <w:b/>
          <w:sz w:val="36"/>
          <w:szCs w:val="36"/>
        </w:rPr>
      </w:pPr>
      <w:r w:rsidRPr="00942953">
        <w:rPr>
          <w:b/>
          <w:color w:val="4F81BD" w:themeColor="accent1"/>
          <w:sz w:val="36"/>
          <w:szCs w:val="36"/>
        </w:rPr>
        <w:t>Marzec</w:t>
      </w:r>
      <w:r w:rsidRPr="00942953">
        <w:rPr>
          <w:b/>
          <w:sz w:val="36"/>
          <w:szCs w:val="36"/>
        </w:rPr>
        <w:br/>
        <w:t xml:space="preserve">20 marca – </w:t>
      </w:r>
      <w:hyperlink r:id="rId10" w:tgtFrame="_self" w:history="1">
        <w:r w:rsidRPr="00942953">
          <w:rPr>
            <w:rStyle w:val="Hipercze"/>
            <w:b/>
            <w:color w:val="auto"/>
            <w:sz w:val="36"/>
            <w:szCs w:val="36"/>
            <w:u w:val="none"/>
          </w:rPr>
          <w:t>Międzynarodowy Dzień Szczęścia</w:t>
        </w:r>
      </w:hyperlink>
      <w:r w:rsidRPr="00942953">
        <w:rPr>
          <w:b/>
          <w:sz w:val="36"/>
          <w:szCs w:val="36"/>
        </w:rPr>
        <w:t>,</w:t>
      </w:r>
      <w:r w:rsidR="00D64C63" w:rsidRPr="00942953">
        <w:rPr>
          <w:b/>
          <w:sz w:val="36"/>
          <w:szCs w:val="36"/>
        </w:rPr>
        <w:t xml:space="preserve"> </w:t>
      </w:r>
    </w:p>
    <w:p w:rsidR="004C38F3" w:rsidRPr="00942953" w:rsidRDefault="004C7965" w:rsidP="004C38F3">
      <w:pPr>
        <w:spacing w:after="0" w:line="240" w:lineRule="auto"/>
        <w:rPr>
          <w:b/>
          <w:sz w:val="36"/>
          <w:szCs w:val="36"/>
        </w:rPr>
      </w:pPr>
      <w:r w:rsidRPr="00942953">
        <w:rPr>
          <w:b/>
          <w:sz w:val="36"/>
          <w:szCs w:val="36"/>
        </w:rPr>
        <w:t xml:space="preserve">27 marca – Międzynarodowy Dzień Teatru </w:t>
      </w:r>
      <w:r w:rsidRPr="00942953">
        <w:rPr>
          <w:b/>
          <w:sz w:val="36"/>
          <w:szCs w:val="36"/>
        </w:rPr>
        <w:br/>
        <w:t xml:space="preserve">31 marca – Dzień Budyniu </w:t>
      </w:r>
      <w:r w:rsidR="00235759">
        <w:rPr>
          <w:b/>
          <w:sz w:val="36"/>
          <w:szCs w:val="36"/>
        </w:rPr>
        <w:pict>
          <v:rect id="_x0000_i1026" style="width:0;height:1.5pt" o:hralign="center" o:hrstd="t" o:hr="t" fillcolor="#aca899" stroked="f"/>
        </w:pict>
      </w:r>
    </w:p>
    <w:p w:rsidR="00D64C63" w:rsidRPr="00F11755" w:rsidRDefault="004C7965" w:rsidP="00942953">
      <w:pPr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F11755">
        <w:rPr>
          <w:b/>
          <w:color w:val="4F81BD" w:themeColor="accent1"/>
          <w:sz w:val="32"/>
          <w:szCs w:val="32"/>
        </w:rPr>
        <w:t>Kwiecień</w:t>
      </w:r>
    </w:p>
    <w:p w:rsidR="004C7965" w:rsidRPr="00F11755" w:rsidRDefault="004C7965" w:rsidP="00F11755">
      <w:pPr>
        <w:pStyle w:val="Nagwek2"/>
        <w:spacing w:line="240" w:lineRule="auto"/>
        <w:rPr>
          <w:rFonts w:asciiTheme="minorHAnsi" w:hAnsiTheme="minorHAnsi"/>
          <w:sz w:val="32"/>
          <w:szCs w:val="32"/>
        </w:rPr>
      </w:pPr>
      <w:r w:rsidRPr="00F11755">
        <w:rPr>
          <w:rFonts w:asciiTheme="minorHAnsi" w:hAnsiTheme="minorHAnsi"/>
          <w:color w:val="auto"/>
          <w:sz w:val="36"/>
          <w:szCs w:val="36"/>
        </w:rPr>
        <w:t xml:space="preserve">1 kwietnia – </w:t>
      </w:r>
      <w:hyperlink r:id="rId11" w:tgtFrame="_blank" w:history="1">
        <w:r w:rsidRPr="00F11755">
          <w:rPr>
            <w:rStyle w:val="Hipercze"/>
            <w:rFonts w:asciiTheme="minorHAnsi" w:hAnsiTheme="minorHAnsi"/>
            <w:color w:val="auto"/>
            <w:sz w:val="36"/>
            <w:szCs w:val="36"/>
            <w:u w:val="none"/>
          </w:rPr>
          <w:t>Prima aprilis</w:t>
        </w:r>
      </w:hyperlink>
      <w:r w:rsidRPr="00F11755">
        <w:rPr>
          <w:rFonts w:asciiTheme="minorHAnsi" w:hAnsiTheme="minorHAnsi"/>
          <w:color w:val="auto"/>
          <w:sz w:val="36"/>
          <w:szCs w:val="36"/>
        </w:rPr>
        <w:br/>
        <w:t xml:space="preserve">2 kwietnia </w:t>
      </w:r>
      <w:r w:rsidR="00D64C63" w:rsidRPr="00F11755">
        <w:rPr>
          <w:rFonts w:asciiTheme="minorHAnsi" w:hAnsiTheme="minorHAnsi"/>
          <w:color w:val="auto"/>
          <w:sz w:val="36"/>
          <w:szCs w:val="36"/>
        </w:rPr>
        <w:t>– Międzynarodowy Dzień Książki d</w:t>
      </w:r>
      <w:r w:rsidRPr="00F11755">
        <w:rPr>
          <w:rFonts w:asciiTheme="minorHAnsi" w:hAnsiTheme="minorHAnsi"/>
          <w:color w:val="auto"/>
          <w:sz w:val="36"/>
          <w:szCs w:val="36"/>
        </w:rPr>
        <w:t xml:space="preserve">la Dzieci, Dzień Naleśnika </w:t>
      </w:r>
      <w:r w:rsidRPr="00F11755">
        <w:rPr>
          <w:rFonts w:asciiTheme="minorHAnsi" w:hAnsiTheme="minorHAnsi"/>
          <w:color w:val="auto"/>
          <w:sz w:val="36"/>
          <w:szCs w:val="36"/>
        </w:rPr>
        <w:br/>
        <w:t xml:space="preserve">5 kwietnia –Dzień Marchewki </w:t>
      </w:r>
      <w:r w:rsidR="00D64C63" w:rsidRPr="00F11755">
        <w:rPr>
          <w:rFonts w:asciiTheme="minorHAnsi" w:hAnsiTheme="minorHAnsi"/>
          <w:color w:val="auto"/>
          <w:sz w:val="36"/>
          <w:szCs w:val="36"/>
        </w:rPr>
        <w:br/>
        <w:t>12 kwietnia – Dzień Czekolady</w:t>
      </w:r>
      <w:r w:rsidRPr="00F11755">
        <w:rPr>
          <w:rFonts w:asciiTheme="minorHAnsi" w:hAnsiTheme="minorHAnsi"/>
          <w:color w:val="auto"/>
          <w:sz w:val="36"/>
          <w:szCs w:val="36"/>
        </w:rPr>
        <w:t xml:space="preserve"> </w:t>
      </w:r>
      <w:r w:rsidRPr="00F11755">
        <w:rPr>
          <w:rFonts w:asciiTheme="minorHAnsi" w:hAnsiTheme="minorHAnsi"/>
          <w:color w:val="auto"/>
          <w:sz w:val="36"/>
          <w:szCs w:val="36"/>
        </w:rPr>
        <w:br/>
        <w:t xml:space="preserve">29 kwietnia – Międzynarodowy Dzień Tańca </w:t>
      </w:r>
    </w:p>
    <w:p w:rsidR="004C7965" w:rsidRPr="00F11755" w:rsidRDefault="004C7965" w:rsidP="00F11755">
      <w:pPr>
        <w:pStyle w:val="Nagwek2"/>
        <w:spacing w:line="240" w:lineRule="auto"/>
        <w:rPr>
          <w:rFonts w:asciiTheme="minorHAnsi" w:hAnsiTheme="minorHAnsi"/>
          <w:sz w:val="32"/>
          <w:szCs w:val="32"/>
        </w:rPr>
      </w:pPr>
      <w:r w:rsidRPr="00F11755">
        <w:rPr>
          <w:rFonts w:asciiTheme="minorHAnsi" w:hAnsiTheme="minorHAnsi"/>
          <w:sz w:val="32"/>
          <w:szCs w:val="32"/>
        </w:rPr>
        <w:t>Maj</w:t>
      </w:r>
    </w:p>
    <w:p w:rsidR="00942953" w:rsidRDefault="00D64C63" w:rsidP="00F11755">
      <w:pPr>
        <w:pStyle w:val="NormalnyWeb"/>
        <w:spacing w:after="240" w:afterAutospacing="0"/>
        <w:rPr>
          <w:rFonts w:asciiTheme="minorHAnsi" w:hAnsiTheme="minorHAnsi"/>
          <w:b/>
          <w:sz w:val="36"/>
          <w:szCs w:val="36"/>
        </w:rPr>
      </w:pPr>
      <w:r w:rsidRPr="00F11755">
        <w:rPr>
          <w:rFonts w:asciiTheme="minorHAnsi" w:hAnsiTheme="minorHAnsi"/>
          <w:b/>
          <w:sz w:val="36"/>
          <w:szCs w:val="36"/>
        </w:rPr>
        <w:t>4 maja – Dzień Strażaka</w:t>
      </w:r>
      <w:r w:rsidR="004C7965" w:rsidRPr="00F11755">
        <w:rPr>
          <w:rFonts w:asciiTheme="minorHAnsi" w:hAnsiTheme="minorHAnsi"/>
          <w:b/>
          <w:sz w:val="36"/>
          <w:szCs w:val="36"/>
        </w:rPr>
        <w:br/>
        <w:t xml:space="preserve">8 maja – Dzień Bibliotekarza i Bibliotek </w:t>
      </w:r>
      <w:r w:rsidR="004C7965" w:rsidRPr="00F11755">
        <w:rPr>
          <w:rFonts w:asciiTheme="minorHAnsi" w:hAnsiTheme="minorHAnsi"/>
          <w:b/>
          <w:sz w:val="36"/>
          <w:szCs w:val="36"/>
        </w:rPr>
        <w:br/>
        <w:t xml:space="preserve">15 maja – </w:t>
      </w:r>
      <w:hyperlink r:id="rId12" w:tgtFrame="_blank" w:history="1">
        <w:r w:rsidR="004C7965" w:rsidRPr="00F11755">
          <w:rPr>
            <w:rStyle w:val="Hipercze"/>
            <w:rFonts w:asciiTheme="minorHAnsi" w:eastAsiaTheme="majorEastAsia" w:hAnsiTheme="minorHAnsi"/>
            <w:b/>
            <w:color w:val="auto"/>
            <w:sz w:val="36"/>
            <w:szCs w:val="36"/>
            <w:u w:val="none"/>
          </w:rPr>
          <w:t>Międzynarodowy Dzień Rodziny</w:t>
        </w:r>
      </w:hyperlink>
      <w:r w:rsidR="004C7965" w:rsidRPr="00F11755">
        <w:rPr>
          <w:rFonts w:asciiTheme="minorHAnsi" w:hAnsiTheme="minorHAnsi"/>
          <w:b/>
          <w:sz w:val="36"/>
          <w:szCs w:val="36"/>
        </w:rPr>
        <w:t>, Dzień bez Samochodu</w:t>
      </w:r>
      <w:r w:rsidR="00235759">
        <w:rPr>
          <w:rFonts w:asciiTheme="minorHAnsi" w:hAnsiTheme="minorHAnsi"/>
          <w:b/>
          <w:sz w:val="36"/>
          <w:szCs w:val="36"/>
        </w:rPr>
        <w:pict>
          <v:rect id="_x0000_i1027" style="width:0;height:1.5pt" o:hralign="center" o:hrstd="t" o:hr="t" fillcolor="#aca899" stroked="f"/>
        </w:pict>
      </w:r>
    </w:p>
    <w:p w:rsidR="004C7965" w:rsidRPr="00F11755" w:rsidRDefault="004C7965" w:rsidP="00F11755">
      <w:pPr>
        <w:pStyle w:val="NormalnyWeb"/>
        <w:spacing w:after="240" w:afterAutospacing="0"/>
        <w:rPr>
          <w:rFonts w:asciiTheme="minorHAnsi" w:hAnsiTheme="minorHAnsi"/>
          <w:b/>
          <w:sz w:val="36"/>
          <w:szCs w:val="36"/>
        </w:rPr>
      </w:pPr>
      <w:r w:rsidRPr="00F11755">
        <w:rPr>
          <w:rFonts w:asciiTheme="minorHAnsi" w:hAnsiTheme="minorHAnsi"/>
          <w:b/>
          <w:color w:val="4F81BD" w:themeColor="accent1"/>
          <w:sz w:val="32"/>
          <w:szCs w:val="32"/>
        </w:rPr>
        <w:t>Czerwiec</w:t>
      </w:r>
    </w:p>
    <w:p w:rsidR="004C7965" w:rsidRPr="00F11755" w:rsidRDefault="004C7965" w:rsidP="00F11755">
      <w:pPr>
        <w:pStyle w:val="NormalnyWeb"/>
        <w:rPr>
          <w:rFonts w:asciiTheme="minorHAnsi" w:hAnsiTheme="minorHAnsi"/>
          <w:b/>
          <w:sz w:val="36"/>
          <w:szCs w:val="36"/>
        </w:rPr>
      </w:pPr>
      <w:r w:rsidRPr="00F11755">
        <w:rPr>
          <w:rFonts w:asciiTheme="minorHAnsi" w:hAnsiTheme="minorHAnsi"/>
          <w:b/>
          <w:sz w:val="36"/>
          <w:szCs w:val="36"/>
        </w:rPr>
        <w:t xml:space="preserve">3 czerwca – Dzień Dobrej Oceny </w:t>
      </w:r>
      <w:r w:rsidRPr="00F11755">
        <w:rPr>
          <w:rFonts w:asciiTheme="minorHAnsi" w:hAnsiTheme="minorHAnsi"/>
          <w:b/>
          <w:sz w:val="36"/>
          <w:szCs w:val="36"/>
        </w:rPr>
        <w:br/>
        <w:t xml:space="preserve">13 czerwca – Święto Dobrych Rad </w:t>
      </w:r>
      <w:r w:rsidRPr="00F11755">
        <w:rPr>
          <w:rFonts w:asciiTheme="minorHAnsi" w:hAnsiTheme="minorHAnsi"/>
          <w:b/>
          <w:sz w:val="36"/>
          <w:szCs w:val="36"/>
        </w:rPr>
        <w:br/>
        <w:t xml:space="preserve">14 czerwca – Światowy Dzień Krwiodawstwa </w:t>
      </w:r>
      <w:r w:rsidRPr="00F11755">
        <w:rPr>
          <w:rFonts w:asciiTheme="minorHAnsi" w:hAnsiTheme="minorHAnsi"/>
          <w:b/>
          <w:sz w:val="36"/>
          <w:szCs w:val="36"/>
        </w:rPr>
        <w:br/>
      </w:r>
    </w:p>
    <w:p w:rsidR="0096590B" w:rsidRPr="00F11755" w:rsidRDefault="00374A2A" w:rsidP="00F11755">
      <w:pPr>
        <w:pStyle w:val="NormalnyWeb"/>
        <w:rPr>
          <w:rFonts w:asciiTheme="minorHAnsi" w:hAnsiTheme="minorHAnsi"/>
          <w:sz w:val="56"/>
          <w:szCs w:val="56"/>
        </w:rPr>
      </w:pPr>
      <w:r w:rsidRPr="00F11755">
        <w:rPr>
          <w:rFonts w:asciiTheme="minorHAnsi" w:hAnsiTheme="minorHAnsi"/>
        </w:rPr>
        <w:lastRenderedPageBreak/>
        <w:br/>
      </w:r>
      <w:r w:rsidR="00D64C63" w:rsidRPr="00F11755">
        <w:rPr>
          <w:rFonts w:asciiTheme="minorHAnsi" w:hAnsiTheme="minorHAnsi"/>
          <w:sz w:val="56"/>
          <w:szCs w:val="56"/>
        </w:rPr>
        <w:t xml:space="preserve">    </w:t>
      </w: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505D0B" w:rsidRDefault="00505D0B" w:rsidP="00374A2A">
      <w:pPr>
        <w:pStyle w:val="NormalnyWeb"/>
        <w:rPr>
          <w:sz w:val="56"/>
          <w:szCs w:val="56"/>
        </w:rPr>
      </w:pPr>
    </w:p>
    <w:p w:rsidR="00B236E7" w:rsidRPr="00D64C63" w:rsidRDefault="00B236E7">
      <w:pPr>
        <w:rPr>
          <w:b/>
          <w:sz w:val="56"/>
          <w:szCs w:val="56"/>
        </w:rPr>
      </w:pPr>
    </w:p>
    <w:p w:rsidR="00D64C63" w:rsidRPr="00D64C63" w:rsidRDefault="00D64C63">
      <w:pPr>
        <w:rPr>
          <w:b/>
        </w:rPr>
      </w:pPr>
    </w:p>
    <w:p w:rsidR="00D64C63" w:rsidRDefault="00D64C63"/>
    <w:p w:rsidR="00D64C63" w:rsidRDefault="00D64C63"/>
    <w:p w:rsidR="00D64C63" w:rsidRDefault="00D64C63">
      <w:bookmarkStart w:id="0" w:name="_GoBack"/>
      <w:bookmarkEnd w:id="0"/>
    </w:p>
    <w:sectPr w:rsidR="00D64C63" w:rsidSect="00D2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4A2A"/>
    <w:rsid w:val="00235759"/>
    <w:rsid w:val="002A3A3C"/>
    <w:rsid w:val="00374A2A"/>
    <w:rsid w:val="0039152F"/>
    <w:rsid w:val="004C38F3"/>
    <w:rsid w:val="004C7965"/>
    <w:rsid w:val="00505D0B"/>
    <w:rsid w:val="00786FEA"/>
    <w:rsid w:val="00942953"/>
    <w:rsid w:val="0096590B"/>
    <w:rsid w:val="00AC31D2"/>
    <w:rsid w:val="00B236E7"/>
    <w:rsid w:val="00D20405"/>
    <w:rsid w:val="00D64C63"/>
    <w:rsid w:val="00F1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86A3-8277-4F96-BD1A-2A80DB6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374A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74A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">
    <w:name w:val="t"/>
    <w:basedOn w:val="Domylnaczcionkaakapitu"/>
    <w:rsid w:val="00374A2A"/>
  </w:style>
  <w:style w:type="character" w:customStyle="1" w:styleId="Nagwek2Znak">
    <w:name w:val="Nagłówek 2 Znak"/>
    <w:basedOn w:val="Domylnaczcionkaakapitu"/>
    <w:link w:val="Nagwek2"/>
    <w:uiPriority w:val="9"/>
    <w:rsid w:val="0037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7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4A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C79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sensopedia.wikia.com/wiki/2_lute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nsensopedia.wikia.com/wiki/18_stycznia" TargetMode="External"/><Relationship Id="rId12" Type="http://schemas.openxmlformats.org/officeDocument/2006/relationships/hyperlink" Target="http://www.terazpolonia.de/ciekawostki/z-kalendarza/321-midzynarodowy-dzie-rodzin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nsensopedia.wikia.com/wiki/Ryba" TargetMode="External"/><Relationship Id="rId11" Type="http://schemas.openxmlformats.org/officeDocument/2006/relationships/hyperlink" Target="http://www.terazpolonia.de/ciekawostki/z-kalendarza/290-prima-aprilis.html" TargetMode="External"/><Relationship Id="rId5" Type="http://schemas.openxmlformats.org/officeDocument/2006/relationships/hyperlink" Target="http://nonsensopedia.wikia.com/wiki/20_grudnia" TargetMode="External"/><Relationship Id="rId10" Type="http://schemas.openxmlformats.org/officeDocument/2006/relationships/hyperlink" Target="http://www.terazpolonia.de/ciekawostki/z-kalendarza/560-miedzynarodowy-dzien-szczescia.html" TargetMode="External"/><Relationship Id="rId4" Type="http://schemas.openxmlformats.org/officeDocument/2006/relationships/hyperlink" Target="http://www.terazpolonia.de/ciekawostki/z-kalendarza/168-dzien-chlopaka.html" TargetMode="External"/><Relationship Id="rId9" Type="http://schemas.openxmlformats.org/officeDocument/2006/relationships/hyperlink" Target="http://nonsensopedia.wikia.com/wiki/9_lute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ibm</cp:lastModifiedBy>
  <cp:revision>17</cp:revision>
  <cp:lastPrinted>2019-09-23T04:50:00Z</cp:lastPrinted>
  <dcterms:created xsi:type="dcterms:W3CDTF">2013-09-09T16:14:00Z</dcterms:created>
  <dcterms:modified xsi:type="dcterms:W3CDTF">2019-09-29T16:43:00Z</dcterms:modified>
</cp:coreProperties>
</file>